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MIDIA INTERNATIONAL SA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1860828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28.11.2022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ACCS1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14.12.2021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MIDIA INTERNATIONAL SA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40,004.63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28.11.2022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2,342.49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28.11.2022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248.03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28.11.2022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42,595.15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